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基于JDK命令行工具的监控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 -client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 -showversion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 -classpath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X参数（非标准化参数）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-Xint：解释执行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-Xcomp：第一次使用就编译成本地代码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-Xmixed：混合模式，JVM自己来决定是否编译成本地代码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701415" cy="8274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说明：mixed mode——由JVM自己决定是否编译成本地代码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XX参数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格式：-XX:[+-]&lt;name&gt;表示启用或者禁用name属性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-XX:+UseConcMarkSweepGC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启用CMS垃圾收集器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-XX:+UseG1GC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启用G1垃圾收集器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非Boolean类型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格式：-XX:&lt;name&gt;=&lt;value&gt; 表示name属性的值是value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-XX:MaxGCPauseMillis=500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GC的最大停顿时间是500毫秒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XX:GCTimeRatio=19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参数示例说明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-Xms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设置JVM的最大/最小内存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说明：不是X参数，而是XX参数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原型：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 等价于 -XX:InitialHapSize</w:t>
      </w:r>
    </w:p>
    <w:p>
      <w:pPr>
        <w:numPr>
          <w:ilvl w:val="4"/>
          <w:numId w:val="2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-Xmx 等价于 -XX:MaxHeapSize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示例查询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206375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运行时JVM参数查看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Oracl官网查询JVM命令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-XX:+PrintFlagsInitial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查看初始值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-XX:+PrintFlagsFinal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查看最终的值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输入示例：java -XX:+PrintFlagsFinal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结果说明：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840" cy="1668780"/>
            <wp:effectExtent l="0" t="0" r="1016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-XX:+UnlockExperimenttalVMOptions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解锁实验参数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-XX:+UnlockDiagnosticVMOptions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解锁诊断参数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-XX:+PrintCommandLineFlags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打印命令行参数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补充命令说明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查询在运行时程序的进程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39950" cy="1976120"/>
            <wp:effectExtent l="0" t="0" r="635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查询在运行中的JVM参数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534410" cy="2203450"/>
            <wp:effectExtent l="0" t="0" r="889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说明：可查询指定进程明确/全部的参数信息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3613150" cy="889635"/>
            <wp:effectExtent l="0" t="0" r="635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jstat查看虚拟机统计信息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16680" cy="560705"/>
            <wp:effectExtent l="0" t="0" r="7620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options：-class，-compiler，-gc，-printcompilation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类加载信息(-class)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1475" cy="2013585"/>
            <wp:effectExtent l="0" t="0" r="952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填写参数说明：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16796：进程编号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1000：1000毫秒统计一次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3：总共统计三次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搜索“-class option”：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Loaded: </w:t>
      </w:r>
      <w:r>
        <w:rPr>
          <w:rFonts w:hint="eastAsia"/>
          <w:lang w:val="en-US" w:eastAsia="zh-CN"/>
        </w:rPr>
        <w:t>已加载的类数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已加载的字节数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Unloaded: </w:t>
      </w:r>
      <w:r>
        <w:rPr>
          <w:rFonts w:hint="eastAsia"/>
          <w:lang w:val="en-US" w:eastAsia="zh-CN"/>
        </w:rPr>
        <w:t>卸载的类数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Bytes: </w:t>
      </w:r>
      <w:r>
        <w:rPr>
          <w:rFonts w:hint="eastAsia"/>
          <w:lang w:val="en-US" w:eastAsia="zh-CN"/>
        </w:rPr>
        <w:t>卸载的字节数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Time: </w:t>
      </w:r>
      <w:r>
        <w:rPr>
          <w:rFonts w:hint="eastAsia"/>
          <w:lang w:val="en-US" w:eastAsia="zh-CN"/>
        </w:rPr>
        <w:t>执行类加载和卸载操作所花费的时间</w:t>
      </w:r>
      <w:r>
        <w:rPr>
          <w:rFonts w:hint="default"/>
          <w:lang w:val="en-US" w:eastAsia="zh-CN"/>
        </w:rPr>
        <w:t>.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垃圾收集信息(-gc、-gcutil、-gccause、-gcnew、-gcold.....)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45990" cy="547370"/>
            <wp:effectExtent l="0" t="0" r="381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搜索“-gc option”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553970" cy="1146810"/>
            <wp:effectExtent l="0" t="0" r="1143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标注：至于S0、S1有什么含义，后面讲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简单说明：S0 + S1 + E =young区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15"/>
          <w:szCs w:val="15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JIT编译信息(-compiler、-printcompilation)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4276090" cy="928370"/>
            <wp:effectExtent l="0" t="0" r="381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"https://docs.oracle.com/javase/8/docs/technotes/tools/unix/jstat.html" \l "BEHHGFAE"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返回信息说明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 搜索“-compiler option”</w:t>
      </w:r>
    </w:p>
    <w:p>
      <w:pPr>
        <w:numPr>
          <w:ilvl w:val="0"/>
          <w:numId w:val="0"/>
        </w:numPr>
        <w:tabs>
          <w:tab w:val="left" w:pos="840"/>
        </w:tabs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drawing>
          <wp:inline distT="0" distB="0" distL="114300" distR="114300">
            <wp:extent cx="3243580" cy="2146300"/>
            <wp:effectExtent l="0" t="0" r="762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说明：S0 与 S1 大小一致，同个时间点上只有一个是启用的；CodeCache保存JIT(即时编译)的代码信息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 + MAT内存溢出(案例实战)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代码编写堆内存溢出和非堆内存溢出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"https://github.com/gitjiangxb/studentCode/blob/java-juc/src/main/java/jvm/MemoryDemo.java"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MemoryDemo 内存溢出案例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如何导出内存映像文件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内存溢出自动导出(只需要配置参数)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-XX:+HeapDumpOnOutOfMemoryError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-XX:HeapDumpPath=./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使用jmap命令手动导出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627120" cy="2839085"/>
            <wp:effectExtent l="0" t="0" r="508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option:-heap,-clstats,-dump:&lt;dump-options&gt;,-F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示例命令：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jmap -dump:format=b,file=heap.hprof 43180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394075" cy="425450"/>
            <wp:effectExtent l="0" t="0" r="952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format：格式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file：文件名称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43180：当前项目进程编号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MAT工具的使用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"https://www.eclipse.org/downloads/download.php?file=/mat/1.10.0/rcp/MemoryAnalyzer-1.10.0.20200225-win32.win32.x86_64.zip"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下载地址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解压完双击运行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470660"/>
            <wp:effectExtent l="0" t="0" r="635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导入内存映像文件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1675" cy="1948815"/>
            <wp:effectExtent l="0" t="0" r="952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常用分析按钮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43325" cy="2088515"/>
            <wp:effectExtent l="0" t="0" r="3175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"https://docs.oracle.com/javase/8/docs/technotes/tools/unix/jstack.html"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jstack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死循环与死锁(案例实战) -CPU过高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1786255"/>
            <wp:effectExtent l="0" t="0" r="1905" b="44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案例分析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97985" cy="2868930"/>
            <wp:effectExtent l="0" t="0" r="571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说明：注意跟java面试题(JUC+JVM+GC+Github).docx 的第二大点的第11点的区别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JAVA线程状态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"https://docs.oracle.com/javase/8/docs/technotes/guides/troubleshoot/tooldescr034.html"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官网解释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TIMED_WAITING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TERMINATED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"https://mp.weixin.qq.com/s/GsxeFM7QWuR--Kbpb7At2w"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示例图地址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1320" cy="3309620"/>
            <wp:effectExtent l="0" t="0" r="5080" b="508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"https://github.com/gitjiangxb/studentCode/blob/java-juc/src/main/java/jvm/CPUDemo.java"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代码实例（CPU过高-死循环）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利用top命令打印出cpu负载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377690" cy="2212340"/>
            <wp:effectExtent l="0" t="0" r="3810" b="1016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排在前面的就是有可能有问题的代码【假设黄线圈起来的就是有问题进程】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利用jstack命令：jstack 9968 &gt; 9968.txt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然后打印出该进程(pid)中的线程：top -p 9968 -H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05960" cy="2888615"/>
            <wp:effectExtent l="0" t="0" r="2540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说明：排名前面的就是占用cpu高的线程【假设是：29667】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然后利用命令：printf "%x\n" 29967  ，将10进制的线程编号转换为16进制 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29967 转换后 750f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然后把转换后的“750f”带到刚刚的文件“ 9968.txt”里面去搜索。</w:t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</w:pPr>
      <w:r>
        <w:drawing>
          <wp:inline distT="0" distB="0" distL="114300" distR="114300">
            <wp:extent cx="4598035" cy="1696085"/>
            <wp:effectExtent l="0" t="0" r="1206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15"/>
          <w:szCs w:val="15"/>
          <w:highlight w:val="yellow"/>
          <w:lang w:val="en-US" w:eastAsia="zh-CN"/>
        </w:rPr>
        <w:t>说明：由于本例子没有部署到服务器，因此该图是借鉴</w:t>
      </w:r>
    </w:p>
    <w:p>
      <w:pPr>
        <w:numPr>
          <w:ilvl w:val="2"/>
          <w:numId w:val="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这样就快速定位出有问题的代码了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代码实例（代码里面的死锁）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68520" cy="2300605"/>
            <wp:effectExtent l="0" t="0" r="508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基于JVisualVM的可视化监控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"https://visualvm.github.io/documentation.html"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官网使用说明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监控本地的Tomcat/JAVA进程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9760" cy="3199765"/>
            <wp:effectExtent l="0" t="0" r="2540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说明：本地起了一个springboot项目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85310" cy="23507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也可以导入内存映像文件进行分析：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26255" cy="2339340"/>
            <wp:effectExtent l="0" t="0" r="444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4880" cy="2562225"/>
            <wp:effectExtent l="0" t="0" r="762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77740" cy="2484755"/>
            <wp:effectExtent l="0" t="0" r="10160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插件的安装：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4055" cy="2343150"/>
            <wp:effectExtent l="0" t="0" r="4445" b="635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监控远程Tomcat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、添加远程主机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360" cy="3126740"/>
            <wp:effectExtent l="0" t="0" r="2540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、添加JMX连接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需要修改远程Tomcat的Catalina.sh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8800" cy="2525395"/>
            <wp:effectExtent l="0" t="0" r="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修改内容为：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5940" cy="1400810"/>
            <wp:effectExtent l="0" t="0" r="10160" b="889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利用vim 命令打开catalina.sh文件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3041650"/>
            <wp:effectExtent l="0" t="0" r="1206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补充：文件内搜索命令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:/JAVA_OPTS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,然后按键盘“N”键，找下一个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保存，然后重新启动Tomcat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645" cy="3307080"/>
            <wp:effectExtent l="0" t="0" r="825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连接后的效果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5475" cy="2592705"/>
            <wp:effectExtent l="0" t="0" r="952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监控远程普通的JAVA进程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、修改启动参数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9935" cy="1139190"/>
            <wp:effectExtent l="0" t="0" r="12065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创建JMX连接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3540" cy="3183255"/>
            <wp:effectExtent l="0" t="0" r="10160" b="444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启动后的效果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53560" cy="2460625"/>
            <wp:effectExtent l="0" t="0" r="2540" b="317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备注：第一章中的内存溢出案例程序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访问内存溢出接口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10710" cy="2120900"/>
            <wp:effectExtent l="0" t="0" r="889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执行一下堆Dump，然后分析导出的内存映像文件(如第一章分析)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基于Btrace的监控调试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"https://github.com/btraceio/btrace"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安装入门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Btrace可以动态地向目标应用程序的字节码注入追踪代码【在应用程序不需要重启的情况下】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一些底层的技术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JavaComplierApi、JVMTI、Agent、Instrumentation+ASM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"https://blog.csdn.net/xingbear/article/details/78091851"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Btrace安装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新建环境变量 BTRACE_HOME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添加Path：%BTRACE_HOME%\bin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两种运行脚本方式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在JVisuaIVM中添加Btrace插件，添加classpath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 btrace &lt;pid&gt; &lt;trace_script&gt;</w:t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、Btrace使用详解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简单案例1 —— 监控的SpringBoot接口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监控的类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，然后编写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使用方式一：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3545" cy="2253615"/>
            <wp:effectExtent l="0" t="0" r="8255" b="698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使用方式二：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285615" cy="2778125"/>
            <wp:effectExtent l="0" t="0" r="6985" b="317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说明：需要先在VisuaIVM里面安装插件-BTrace Workbench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拦截方法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普通方法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构造函数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@OnMethod(clazz=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&lt;init&gt;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"L29-L38"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"https://github.com/gitjiangxb/studentCode/blob/monitor_tuning/src/main/java/com/jxb/monitor_tuning/btracescript/PrintConstructor.java"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745230" cy="1065530"/>
            <wp:effectExtent l="0" t="0" r="1270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说明：测试接口用postman请求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拦截同名函数，用参数区分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"L40-L58"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"https://github.com/gitjiangxb/studentCode/blob/monitor_tuning/src/main/java/com/jxb/monitor_tuning/btracescript/PrintSame.java"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拦截时机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Kind.ENTRY：入口，默认值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Kind.RETURN：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"https://github.com/gitjiangxb/studentCode/blob/monitor_tuning/src/main/java/com/jxb/monitor_tuning/btracescript/PintArgSimple.java" \l "L21-L30"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返回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Kind.THROW：异常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10000" cy="3475990"/>
            <wp:effectExtent l="0" t="0" r="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sz w:val="13"/>
          <w:szCs w:val="13"/>
          <w:highlight w:val="yellow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说明：利用postman进行请求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"https://github.com/gitjiangxb/studentCode/blob/monitor_tuning/src/main/java/com/jxb/monitor_tuning/btrace/BtraceController.java" \l "L60-L74"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"https://github.com/gitjiangxb/studentCode/blob/monitor_tuning/src/main/java/com/jxb/monitor_tuning/btracescript/PrintOnThrow.java"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监控接口类的脚本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监控结果：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1858010"/>
            <wp:effectExtent l="0" t="0" r="317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Kind.Line：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"https://github.com/gitjiangxb/studentCode/blob/monitor_tuning/src/main/java/com/jxb/monitor_tuning/btracescript/PrintLine.java"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050030" cy="716280"/>
            <wp:effectExtent l="0" t="0" r="127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13"/>
          <w:szCs w:val="13"/>
          <w:highlight w:val="yellow"/>
          <w:lang w:val="en-US" w:eastAsia="zh-CN"/>
        </w:rPr>
        <w:t>说明：如果将line指定到明确的行号，若执行了，则打印出来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拦截this、参数、返回值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this：@Self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入参：可以用AnyType,也可以用真实类型，同名方法的用真实类型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返回值：@Return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获取对象的值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简单类型：直接获取</w:t>
      </w:r>
    </w:p>
    <w:p>
      <w:pPr>
        <w:numPr>
          <w:ilvl w:val="3"/>
          <w:numId w:val="6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复杂类型：反射，类名+属性名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Btrace默认只能本地运行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也就是说只能调试本地的java进程；如果在本地想调试远程的java进程，需要修改源代码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Btrace生产环境下可以使用，但是被修改的字节码不会被还原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说白了，监控主要就是用在生产环境下；但是前提就是需要在本地把监控脚本调试好，不能包含占用太多资源的操作否则影响线上环境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Tomcat性能监控与调优</w:t>
      </w: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Tomcat远程debug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远程服务端配置文件修改——/bin/startup.sh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6390" cy="3202305"/>
            <wp:effectExtent l="0" t="0" r="381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远程服务端配置文件修改—— /bin/catalina.sh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83710" cy="3333115"/>
            <wp:effectExtent l="0" t="0" r="889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9425" cy="3298825"/>
            <wp:effectExtent l="0" t="0" r="317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重启Tomcat：./bin/startup.sh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查看Tomcat是否启动：ps -ef | grep tomcat 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检查端口是否启动：netstat -nap | grep 5555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然后利用IDEA写一个controller接口，打包成war包，部署到Tomcat上面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先在本地利用postman请求测试下刚刚写的接口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然后修改springboot的配置，将jar包的形式改成war包。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将war包上传到tomcat的webapps目录下，解压出来，然后重启Tomcat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64685" cy="1826260"/>
            <wp:effectExtent l="0" t="0" r="5715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在IDEA上配置下环境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5630" cy="2430145"/>
            <wp:effectExtent l="0" t="0" r="1270" b="825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然后启动断点调试。在本机代码打好断点，然后服务服务器上的接口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访问地址：47.114.132.200:tomcat端口/war包名称/接口名称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如果是普通的java进程，你也想远程Debug。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做法：只需要把第七步圈起来的配置复制到 该java进程的启动脚本里面即可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0" w:name="_Tomcat-manager监控(原生)"/>
      <w:r>
        <w:rPr>
          <w:rFonts w:hint="eastAsia"/>
          <w:lang w:val="en-US" w:eastAsia="zh-CN"/>
        </w:rPr>
        <w:t>Tomcat-manager监控(原生)</w:t>
      </w:r>
    </w:p>
    <w:bookmarkEnd w:id="0"/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文档：apache-tomcat-8.5.50/webapps/docs/manager-howto.html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sz w:val="15"/>
          <w:szCs w:val="15"/>
          <w:highlight w:val="yellow"/>
          <w:lang w:val="en-US" w:eastAsia="zh-CN"/>
        </w:rPr>
      </w:pPr>
      <w:r>
        <w:rPr>
          <w:rFonts w:hint="eastAsia"/>
          <w:sz w:val="15"/>
          <w:szCs w:val="15"/>
          <w:highlight w:val="yellow"/>
          <w:lang w:val="en-US" w:eastAsia="zh-CN"/>
        </w:rPr>
        <w:t>说明：下载一个Tomcat到本地，然后到它的目录下去查看文档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conf/tomcat-users.xml 添加用户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761105" cy="2971165"/>
            <wp:effectExtent l="0" t="0" r="10795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添加配置：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910330" cy="376555"/>
            <wp:effectExtent l="0" t="0" r="1270" b="444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conf/Catalina/localhost/manager.xml配置允许的远程连接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localhost路径下默认是不存在这个配置文件的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在该目录下创建一个xml文件</w:t>
      </w:r>
    </w:p>
    <w:p>
      <w:pPr>
        <w:numPr>
          <w:ilvl w:val="3"/>
          <w:numId w:val="7"/>
        </w:numPr>
        <w:tabs>
          <w:tab w:val="left" w:pos="840"/>
          <w:tab w:val="clear" w:pos="168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添加配置，参考文档</w:t>
      </w:r>
    </w:p>
    <w:p>
      <w:pPr>
        <w:numPr>
          <w:ilvl w:val="0"/>
          <w:numId w:val="0"/>
        </w:numPr>
        <w:tabs>
          <w:tab w:val="left" w:pos="840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86505" cy="793750"/>
            <wp:effectExtent l="0" t="0" r="10795" b="635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访问：127.0.0.1:8080/manager；然后输入配置的用户名和密码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psi-probe监控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"https://github.com/psi-probe/psi-probe"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 clone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打包：mvn clean package -Dmaven.test.skip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部署到tomcat的webapp下：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讲项目路径下的web/target/probe.war 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也是需要配置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"_Tomcat-manager监控(原生)"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第二点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的两个文件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访问：127.0.0.1:8080/probe；然后输入配置的用户名和密码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访问后的主页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44670" cy="2174875"/>
            <wp:effectExtent l="0" t="0" r="11430" b="952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页面标签说明：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Application：可以查看应用的统计信息、请求、session、jsp预编译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Threads：线程相关的信息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System：系统相关的一些信息【内存。。】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tomcat调优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内存优化(后面单独讲)</w:t>
      </w: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文档：apache-tomcat-8.5.50/webapps/docs/config/http.html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maxConnections：The maximum number of connections that the server will accept and process at any given time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acceptCount：The maximum queue length for incoming connection requests when all possible request processing threads are in use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maxThreads：工作线程,The maxinum number of request processing threads to be created by this Connector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minSpareThreads：最小空闲的工作线程.The minumum number of threads always kept running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enableLookups：false，是否需要去DNS查找(具体看文档)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配置优化</w:t>
      </w:r>
    </w:p>
    <w:p>
      <w:pPr>
        <w:numPr>
          <w:ilvl w:val="2"/>
          <w:numId w:val="7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文档apache-tomcat-8.5.50/webapps/docs/config/host.html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autoDeploy：This flag value indicates if Tomcat should check periodically for new or updated web applications while Tomcat is running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说明：默认值是true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生产环境上需要修改为 false，apache-tomcat-8.5.50/conf/server.xml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3836035" cy="3072765"/>
            <wp:effectExtent l="0" t="0" r="1206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apache-tomcat-8.5.50/webapps/docs/config/context.html</w:t>
      </w:r>
    </w:p>
    <w:p>
      <w:pPr>
        <w:numPr>
          <w:ilvl w:val="0"/>
          <w:numId w:val="8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reloadable：false[默认false,生产环境下也不该开启]</w:t>
      </w:r>
    </w:p>
    <w:p>
      <w:pPr>
        <w:numPr>
          <w:ilvl w:val="1"/>
          <w:numId w:val="8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配置文件位置：apache-tomcat-8.5.50/conf/server.xml</w:t>
      </w:r>
    </w:p>
    <w:p>
      <w:pPr>
        <w:numPr>
          <w:ilvl w:val="2"/>
          <w:numId w:val="8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&lt;context reloadable = true/&gt;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 apache-tomcat-8.5.50/conf/server.xml</w:t>
      </w:r>
    </w:p>
    <w:p>
      <w:pPr>
        <w:numPr>
          <w:ilvl w:val="0"/>
          <w:numId w:val="9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参数说明：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org.apache.coyote.http11.Http11AprProtocol</w:t>
      </w:r>
      <w:r>
        <w:rPr>
          <w:rFonts w:hint="default"/>
          <w:lang w:val="en-US" w:eastAsia="zh-CN"/>
        </w:rPr>
        <w:t>”</w:t>
      </w:r>
    </w:p>
    <w:p>
      <w:pPr>
        <w:numPr>
          <w:ilvl w:val="1"/>
          <w:numId w:val="9"/>
        </w:num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tomcat-8.5配置文件下：</w:t>
      </w:r>
    </w:p>
    <w:p>
      <w:pPr>
        <w:numPr>
          <w:ilvl w:val="0"/>
          <w:numId w:val="0"/>
        </w:numPr>
        <w:ind w:left="1260" w:leftChars="600" w:firstLine="420" w:firstLineChars="0"/>
      </w:pPr>
      <w:r>
        <w:drawing>
          <wp:inline distT="0" distB="0" distL="114300" distR="114300">
            <wp:extent cx="3771265" cy="110807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补充学习：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"https://www.cnblogs.com/zhuawang/p/5213788.html"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Tomcat Connector三种运行模式（BIO, NIO, APR）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Nginx性能监控与调优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nginx安装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修改yum源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在/etc/yum.repos.d目录下新建 nginx.repo文件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nginx.repo文件内容：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823595"/>
            <wp:effectExtent l="0" t="0" r="381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执行下载命令：yum install nginx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查看安装路径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2135" cy="1278890"/>
            <wp:effectExtent l="0" t="0" r="12065" b="38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Linux命令补充：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输出配置文件中的信息【存在注释信息】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利用cat 命令输出不带注释信息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—&gt; 过滤掉“#”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cat nginx.conf | grep -v "#"</w:t>
      </w:r>
      <w:r>
        <w:rPr>
          <w:rFonts w:hint="eastAsia"/>
          <w:lang w:val="en-US" w:eastAsia="zh-CN"/>
        </w:rPr>
        <w:t xml:space="preserve"> &gt; nginx2.conf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—&gt; 将过滤掉“#”的文件保存新的配置文件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查看nginx是否启动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20210" cy="660400"/>
            <wp:effectExtent l="0" t="0" r="8890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4190" cy="779780"/>
            <wp:effectExtent l="0" t="0" r="3810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16095" cy="1799590"/>
            <wp:effectExtent l="0" t="0" r="1905" b="381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2395" cy="807720"/>
            <wp:effectExtent l="0" t="0" r="1905" b="508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注意：配置方向代理要关闭selinux,setenforce 0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472440"/>
            <wp:effectExtent l="0" t="0" r="6350" b="1016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"http://nginx.org/en/docs/http/ngx_http_stub_status_module.html"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ngx_http_stub_status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监控</w:t>
      </w:r>
      <w:r>
        <w:rPr>
          <w:rFonts w:hint="eastAsia"/>
          <w:b/>
          <w:bCs/>
          <w:color w:val="FF0000"/>
          <w:lang w:val="en-US" w:eastAsia="zh-CN"/>
        </w:rPr>
        <w:t>连接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编译的时候，需要把这个模块编译进来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5795" cy="2052320"/>
            <wp:effectExtent l="0" t="0" r="1905" b="508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88845" cy="1264920"/>
            <wp:effectExtent l="0" t="0" r="825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重启nginx ： ./nginx -s reload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服务器本机访问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6405" cy="1238885"/>
            <wp:effectExtent l="0" t="0" r="10795" b="571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7070" cy="9334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ngxtop 监控</w:t>
      </w:r>
      <w:r>
        <w:rPr>
          <w:rFonts w:hint="eastAsia"/>
          <w:b/>
          <w:bCs/>
          <w:color w:val="FF0000"/>
          <w:lang w:val="en-US" w:eastAsia="zh-CN"/>
        </w:rPr>
        <w:t>请求</w:t>
      </w:r>
      <w:r>
        <w:rPr>
          <w:rFonts w:hint="eastAsia"/>
          <w:lang w:val="en-US" w:eastAsia="zh-CN"/>
        </w:rPr>
        <w:t>信息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安装python-pip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epel-release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 install python-pip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安装ngxtop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ngxtop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"https://github.com/lebinh/ngxtop"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官网介绍如何使用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几个简单的使用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指定配置文件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065" cy="1166495"/>
            <wp:effectExtent l="0" t="0" r="635" b="190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查询状态是400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ngxtop -c /usr/local/nginx/conf/nginx.conf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status===400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1310" cy="1951355"/>
            <wp:effectExtent l="0" t="0" r="8890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查询访问最多IP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ngxtop -c /usr/local/nginx/conf/nginx.conf -g remote_addr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11099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nginx-rrd 图形化监控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6880" cy="1590040"/>
            <wp:effectExtent l="0" t="0" r="762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需要安装的东西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297680" cy="3135630"/>
            <wp:effectExtent l="0" t="0" r="7620" b="127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14825" cy="1143635"/>
            <wp:effectExtent l="0" t="0" r="3175" b="1206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3215" cy="1796415"/>
            <wp:effectExtent l="0" t="0" r="6985" b="698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说明：第四步启动php-fpm后，会在9000端口监听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查询监听命令：netstat -nap | grep 900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71315" cy="2151380"/>
            <wp:effectExtent l="0" t="0" r="6985" b="762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42740" cy="1812290"/>
            <wp:effectExtent l="0" t="0" r="10160" b="38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180" cy="1579880"/>
            <wp:effectExtent l="0" t="0" r="7620" b="762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nginx优化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增加工作线程数(默认：1个)和并发连接数(默认：1024个)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74795" cy="1108710"/>
            <wp:effectExtent l="0" t="0" r="1905" b="889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1764665"/>
            <wp:effectExtent l="0" t="0" r="9525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启用长连接( nginx跟浏览器之前默认是启用；但是nginx跟后端service也能配置)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配置后端Server的长连接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18610" cy="1718310"/>
            <wp:effectExtent l="0" t="0" r="8890" b="889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说明：将所有的请求</w:t>
      </w:r>
      <w:r>
        <w:rPr>
          <w:rFonts w:hint="eastAsia"/>
          <w:color w:val="FF0000"/>
          <w:lang w:val="en-US" w:eastAsia="zh-CN"/>
        </w:rPr>
        <w:t>反向代理</w:t>
      </w:r>
      <w:r>
        <w:rPr>
          <w:rFonts w:hint="eastAsia"/>
          <w:lang w:val="en-US" w:eastAsia="zh-CN"/>
        </w:rPr>
        <w:t>(proxy_pass)到server_pool(看上面配置的，它是有两台server的，一个是8080，一个是8081)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2552065"/>
            <wp:effectExtent l="0" t="0" r="1016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启用缓存、压缩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29075" cy="1499870"/>
            <wp:effectExtent l="0" t="0" r="9525" b="1143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操作系统优化 </w:t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主要配置了TCP/IP协议的参数优化</w:t>
      </w:r>
    </w:p>
    <w:p>
      <w:pPr>
        <w:numPr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83990" cy="1075690"/>
            <wp:effectExtent l="0" t="0" r="3810" b="38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每个进程打开的文件数的限制参数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47490" cy="925195"/>
            <wp:effectExtent l="0" t="0" r="381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tabs>
          <w:tab w:val="left" w:pos="840"/>
          <w:tab w:val="clear" w:pos="1260"/>
        </w:tabs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其他优化</w:t>
      </w:r>
    </w:p>
    <w:p>
      <w:pPr>
        <w:numPr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26205" cy="738505"/>
            <wp:effectExtent l="0" t="0" r="1079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JVM层GC调优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JDK1.8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JVM的内存结构   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"https://docs.oracle.com/javase/specs/jvms/se8/html/jvms-2.html" \l "jvms-2.5"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运行时数据区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2811780" cy="1038860"/>
            <wp:effectExtent l="0" t="0" r="7620" b="254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程序计数器 PC Register</w:t>
      </w:r>
    </w:p>
    <w:p>
      <w:pPr>
        <w:numPr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JVM支持多线程同时执行，每一个线程都有自己的PC Register，线程正在执行的方法叫做当前方法，如果是java代码，PC Register里面存放的就是当前正在执行的指令的地址，如果是C代码，则为空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虚拟机栈JVM Stacks</w:t>
      </w:r>
    </w:p>
    <w:p>
      <w:pPr>
        <w:numPr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Java虚拟机栈(Java Virtual Machine Stacks)是线程私有的，它的生命周期与线程相同。虚拟机栈描述的是Java方法执行的内存模型：每个方法在执行的同时都会创建一个栈帧，用于存储局部变量表、操作数栈、动态链接、方法出口等信息。每个方法从调用直至执行完成的过程，就对应着一个栈帧在虚拟机中入栈到出栈的过程。【实际上就是线程的一个堆栈，当我们发生异常之后，堆栈打印出的东西就是这个虚拟机栈】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堆Heap</w:t>
      </w:r>
    </w:p>
    <w:p>
      <w:pPr>
        <w:numPr>
          <w:numId w:val="0"/>
        </w:numPr>
        <w:ind w:left="840"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Java堆(Java Heap)是Java虚拟机所管理的内存中最大的一块。堆是被所有线程共享的一块内存区域，在虚拟机启动时创建。此内存区域的唯一目的就是</w:t>
      </w:r>
      <w:r>
        <w:rPr>
          <w:rFonts w:hint="eastAsia"/>
          <w:b/>
          <w:bCs/>
          <w:color w:val="FF0000"/>
          <w:lang w:val="en-US" w:eastAsia="zh-CN"/>
        </w:rPr>
        <w:t>存放对象实例</w:t>
      </w:r>
      <w:r>
        <w:rPr>
          <w:rFonts w:hint="eastAsia"/>
          <w:lang w:val="en-US" w:eastAsia="zh-CN"/>
        </w:rPr>
        <w:t>，几乎所有的对象实例都在这里分配内存。</w:t>
      </w:r>
    </w:p>
    <w:p>
      <w:pPr>
        <w:numPr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Java堆可以处于物理上不连续的内存空间中，只要逻辑上是连续的即可。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方法区Method Area</w:t>
      </w:r>
    </w:p>
    <w:p>
      <w:pPr>
        <w:numPr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方法区与Java堆一样，是各个线程共享的内存区域，它</w:t>
      </w:r>
      <w:r>
        <w:rPr>
          <w:rFonts w:hint="eastAsia"/>
          <w:b/>
          <w:bCs/>
          <w:color w:val="FF0000"/>
          <w:lang w:val="en-US" w:eastAsia="zh-CN"/>
        </w:rPr>
        <w:t>用于存储已被虚拟机加载的类信息、常量、静态变量、即时编译器编译后的代码等数据</w:t>
      </w:r>
      <w:r>
        <w:rPr>
          <w:rFonts w:hint="eastAsia"/>
          <w:lang w:val="en-US" w:eastAsia="zh-CN"/>
        </w:rPr>
        <w:t>。虽然Java虚拟机规范把方法区描述为堆的一个逻辑部分，但是它却有一个别名叫做</w:t>
      </w:r>
      <w:r>
        <w:rPr>
          <w:rFonts w:hint="eastAsia"/>
          <w:highlight w:val="yellow"/>
          <w:lang w:val="en-US" w:eastAsia="zh-CN"/>
        </w:rPr>
        <w:t>Non-Heap(非堆)</w:t>
      </w:r>
      <w:r>
        <w:rPr>
          <w:rFonts w:hint="eastAsia"/>
          <w:lang w:val="en-US" w:eastAsia="zh-CN"/>
        </w:rPr>
        <w:t>，目的是与Java堆区分开来。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方法区里面有个——常量池Run-Time Constant Pool</w:t>
      </w:r>
    </w:p>
    <w:p>
      <w:pPr>
        <w:numPr>
          <w:numId w:val="0"/>
        </w:numPr>
        <w:ind w:left="840"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运行时常量池(Runtime Constant Pool)是方法区的一部分。Class文件中除了有类的版本、字段、方法、接口等描述信息外，还有一项信息是常量池（Constant Pool Table），</w:t>
      </w:r>
      <w:r>
        <w:rPr>
          <w:rFonts w:hint="eastAsia"/>
          <w:b/>
          <w:bCs/>
          <w:color w:val="FF0000"/>
          <w:lang w:val="en-US" w:eastAsia="zh-CN"/>
        </w:rPr>
        <w:t>用于存放编译期生成的各种字面量和符号引用</w:t>
      </w:r>
      <w:r>
        <w:rPr>
          <w:rFonts w:hint="eastAsia"/>
          <w:lang w:val="en-US" w:eastAsia="zh-CN"/>
        </w:rPr>
        <w:t>，这部分内容将在类加载后进入方法区的运行时常量池中存放。</w:t>
      </w:r>
    </w:p>
    <w:p>
      <w:pPr>
        <w:numPr>
          <w:ilvl w:val="0"/>
          <w:numId w:val="12"/>
        </w:num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 Native Method Stacks</w:t>
      </w:r>
    </w:p>
    <w:p>
      <w:pPr>
        <w:numPr>
          <w:numId w:val="0"/>
        </w:numPr>
        <w:ind w:left="840" w:leftChars="4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本地方法栈(Native Method Stacks)与虚拟机栈所发挥的作用是非常相似的，他们之间的区别不过是虚拟机栈为虚拟机执行Java方法(也就是字节码)服务，</w:t>
      </w:r>
      <w:r>
        <w:rPr>
          <w:rFonts w:hint="eastAsia"/>
          <w:b/>
          <w:bCs/>
          <w:color w:val="FF0000"/>
          <w:lang w:val="en-US" w:eastAsia="zh-CN"/>
        </w:rPr>
        <w:t>而本地方法栈则为虚拟机使用到的Native方法服务</w:t>
      </w:r>
    </w:p>
    <w:p>
      <w:pPr>
        <w:numPr>
          <w:numId w:val="0"/>
        </w:numPr>
        <w:ind w:leftChars="200"/>
        <w:rPr>
          <w:rFonts w:hint="default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JVM的内存结构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75610" cy="2009140"/>
            <wp:effectExtent l="0" t="0" r="8890" b="1016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非堆区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Metaspace ： Class、Package、Method、Field、字节码、常量池、符号引用等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CCS：32位指针的Class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CodeCache：JIT编译后的本地代码、JNI使用的C代码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实例：Tomcat上面的配置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Tomcat根目录下的 ./bin/catalina.sh 配置文件中查找“JAVA_OPTS”</w:t>
      </w:r>
    </w:p>
    <w:p>
      <w:pPr>
        <w:numPr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1583055"/>
            <wp:effectExtent l="0" t="0" r="3175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启用状态(演示CCS)</w:t>
      </w:r>
    </w:p>
    <w:p>
      <w:pPr>
        <w:numPr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165" cy="944245"/>
            <wp:effectExtent l="0" t="0" r="635" b="825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禁用状态(演示CCS)</w:t>
      </w:r>
    </w:p>
    <w:p>
      <w:pPr>
        <w:numPr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65855" cy="554355"/>
            <wp:effectExtent l="0" t="0" r="444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8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说明：红色是启用，黄色是禁用(禁用CCS指针)</w:t>
      </w:r>
    </w:p>
    <w:p>
      <w:pPr>
        <w:numPr>
          <w:ilvl w:val="4"/>
          <w:numId w:val="11"/>
        </w:numPr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使用解释方式执行 -Xint(演示CodeCache)</w:t>
      </w:r>
    </w:p>
    <w:p>
      <w:pPr>
        <w:numPr>
          <w:numId w:val="0"/>
        </w:numPr>
        <w:ind w:left="2100" w:leftChars="0"/>
      </w:pPr>
      <w:r>
        <w:drawing>
          <wp:inline distT="0" distB="0" distL="114300" distR="114300">
            <wp:extent cx="3680460" cy="1573530"/>
            <wp:effectExtent l="0" t="0" r="2540" b="127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没有使用CodeCache的时候的效果：</w:t>
      </w:r>
    </w:p>
    <w:p>
      <w:pPr>
        <w:numPr>
          <w:numId w:val="0"/>
        </w:numPr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3455" cy="1112520"/>
            <wp:effectExtent l="0" t="0" r="4445" b="508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-Xms -Xmx</w:t>
      </w:r>
      <w:r>
        <w:rPr>
          <w:rFonts w:hint="eastAsia"/>
          <w:lang w:val="en-US" w:eastAsia="zh-CN"/>
        </w:rPr>
        <w:tab/>
        <w:t xml:space="preserve">JVM最小堆内存 JVM最大堆内存 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-XX:NewSize -XX:MaxNewSize</w:t>
      </w:r>
      <w:r>
        <w:rPr>
          <w:rFonts w:hint="eastAsia"/>
          <w:lang w:val="en-US" w:eastAsia="zh-CN"/>
        </w:rPr>
        <w:tab/>
        <w:t>新生代的大小 最大的新生代大小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-XX:NewRatio -XX:SurvivorRatio   </w:t>
      </w:r>
    </w:p>
    <w:p>
      <w:pPr>
        <w:numPr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Young与Old区的比例  Eden区与Survivor(S0+S1)区比例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-XX:MetaspaceSize -XX:MaxMetaspaceSize  Metaspace区大小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-XX:UseCompressedClassPointers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要不要启用压缩的类指针(CCS)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-XX:CompressedClassSpaceSize</w:t>
      </w:r>
      <w:r>
        <w:rPr>
          <w:rFonts w:hint="eastAsia"/>
          <w:lang w:val="en-US" w:eastAsia="zh-CN"/>
        </w:rPr>
        <w:tab/>
        <w:t>设置压缩类空间大小(默认1G)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CodeCache的初始大小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  <w:r>
        <w:rPr>
          <w:rFonts w:hint="eastAsia"/>
          <w:lang w:val="en-US" w:eastAsia="zh-CN"/>
        </w:rPr>
        <w:tab/>
        <w:t>CodeCache最大的大小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/>
          <w:lang w:val="en-US" w:eastAsia="zh-CN"/>
        </w:rPr>
      </w:pPr>
      <w:bookmarkStart w:id="1" w:name="_GoBack"/>
      <w:bookmarkEnd w:id="1"/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可视化GC日志分析工具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Tomcat的GC调优实战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JVM字节码与Java代码层调优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ABB88"/>
    <w:multiLevelType w:val="multilevel"/>
    <w:tmpl w:val="8BDABB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4B5E335"/>
    <w:multiLevelType w:val="multilevel"/>
    <w:tmpl w:val="B4B5E3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DD522F8"/>
    <w:multiLevelType w:val="singleLevel"/>
    <w:tmpl w:val="BDD522F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3">
    <w:nsid w:val="E090DF91"/>
    <w:multiLevelType w:val="multilevel"/>
    <w:tmpl w:val="E090DF9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EC9EFF75"/>
    <w:multiLevelType w:val="multilevel"/>
    <w:tmpl w:val="EC9EFF7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519A436"/>
    <w:multiLevelType w:val="multilevel"/>
    <w:tmpl w:val="F519A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BEB5730"/>
    <w:multiLevelType w:val="multilevel"/>
    <w:tmpl w:val="0BEB57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7">
    <w:nsid w:val="11388029"/>
    <w:multiLevelType w:val="multilevel"/>
    <w:tmpl w:val="1138802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8">
    <w:nsid w:val="1C4B027D"/>
    <w:multiLevelType w:val="multilevel"/>
    <w:tmpl w:val="1C4B0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2079641B"/>
    <w:multiLevelType w:val="multilevel"/>
    <w:tmpl w:val="207964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55C4743D"/>
    <w:multiLevelType w:val="multilevel"/>
    <w:tmpl w:val="55C4743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1">
    <w:nsid w:val="6FCAA38B"/>
    <w:multiLevelType w:val="multilevel"/>
    <w:tmpl w:val="6FCAA3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8"/>
  </w:num>
  <w:num w:numId="4">
    <w:abstractNumId w:val="4"/>
  </w:num>
  <w:num w:numId="5">
    <w:abstractNumId w:val="9"/>
  </w:num>
  <w:num w:numId="6">
    <w:abstractNumId w:val="5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37A7"/>
    <w:rsid w:val="00DB793F"/>
    <w:rsid w:val="01AC6853"/>
    <w:rsid w:val="035A401F"/>
    <w:rsid w:val="03B45D1F"/>
    <w:rsid w:val="03DE7F21"/>
    <w:rsid w:val="04F20742"/>
    <w:rsid w:val="05873FE3"/>
    <w:rsid w:val="05DE6297"/>
    <w:rsid w:val="06103226"/>
    <w:rsid w:val="06C31802"/>
    <w:rsid w:val="08006A49"/>
    <w:rsid w:val="089336AC"/>
    <w:rsid w:val="08BE1AC1"/>
    <w:rsid w:val="098E7E30"/>
    <w:rsid w:val="09DD6221"/>
    <w:rsid w:val="0C4C5C42"/>
    <w:rsid w:val="0C9A01F2"/>
    <w:rsid w:val="0D24481B"/>
    <w:rsid w:val="0D575A47"/>
    <w:rsid w:val="0DAE38AE"/>
    <w:rsid w:val="0E7E2E07"/>
    <w:rsid w:val="0EAC6E43"/>
    <w:rsid w:val="0ED94DD6"/>
    <w:rsid w:val="0F220F4F"/>
    <w:rsid w:val="10132A24"/>
    <w:rsid w:val="10313B22"/>
    <w:rsid w:val="105C7EDB"/>
    <w:rsid w:val="11895947"/>
    <w:rsid w:val="11A67AD6"/>
    <w:rsid w:val="11FB346D"/>
    <w:rsid w:val="123015AB"/>
    <w:rsid w:val="124307C4"/>
    <w:rsid w:val="12507D50"/>
    <w:rsid w:val="12577741"/>
    <w:rsid w:val="127D50E4"/>
    <w:rsid w:val="12A775C4"/>
    <w:rsid w:val="132351C6"/>
    <w:rsid w:val="132823C1"/>
    <w:rsid w:val="133544F6"/>
    <w:rsid w:val="147826F8"/>
    <w:rsid w:val="14C1121D"/>
    <w:rsid w:val="14CC747C"/>
    <w:rsid w:val="151A2E20"/>
    <w:rsid w:val="158B536A"/>
    <w:rsid w:val="15A16565"/>
    <w:rsid w:val="16573C6F"/>
    <w:rsid w:val="1664725C"/>
    <w:rsid w:val="169407C0"/>
    <w:rsid w:val="169434D9"/>
    <w:rsid w:val="169E6D4C"/>
    <w:rsid w:val="16A10621"/>
    <w:rsid w:val="16AE514D"/>
    <w:rsid w:val="16C202B6"/>
    <w:rsid w:val="16DA0498"/>
    <w:rsid w:val="16E929E8"/>
    <w:rsid w:val="1895102B"/>
    <w:rsid w:val="196A0805"/>
    <w:rsid w:val="19C6534A"/>
    <w:rsid w:val="1A60792B"/>
    <w:rsid w:val="1AA05012"/>
    <w:rsid w:val="1AA84D75"/>
    <w:rsid w:val="1B1B3EE1"/>
    <w:rsid w:val="1C813AAA"/>
    <w:rsid w:val="1C994A4F"/>
    <w:rsid w:val="1D564A3B"/>
    <w:rsid w:val="1DE22246"/>
    <w:rsid w:val="1E4E79D5"/>
    <w:rsid w:val="1E5219D7"/>
    <w:rsid w:val="1EB77761"/>
    <w:rsid w:val="1F1155D0"/>
    <w:rsid w:val="1F1C72BE"/>
    <w:rsid w:val="1FAE2A26"/>
    <w:rsid w:val="20742E56"/>
    <w:rsid w:val="208E32C8"/>
    <w:rsid w:val="20AE53E9"/>
    <w:rsid w:val="21381D99"/>
    <w:rsid w:val="21EB2AC8"/>
    <w:rsid w:val="22033759"/>
    <w:rsid w:val="23935112"/>
    <w:rsid w:val="23CE7784"/>
    <w:rsid w:val="247C34DD"/>
    <w:rsid w:val="24F473D0"/>
    <w:rsid w:val="255D2A9F"/>
    <w:rsid w:val="26207067"/>
    <w:rsid w:val="265D230F"/>
    <w:rsid w:val="26D12B22"/>
    <w:rsid w:val="26D363A6"/>
    <w:rsid w:val="27262CDD"/>
    <w:rsid w:val="274972AE"/>
    <w:rsid w:val="27502D3E"/>
    <w:rsid w:val="28A67874"/>
    <w:rsid w:val="28C30CA7"/>
    <w:rsid w:val="295273DC"/>
    <w:rsid w:val="29F4622C"/>
    <w:rsid w:val="2A6270F7"/>
    <w:rsid w:val="2AD471B4"/>
    <w:rsid w:val="2AD47604"/>
    <w:rsid w:val="2B1B1FBC"/>
    <w:rsid w:val="2B4723C8"/>
    <w:rsid w:val="2B61143F"/>
    <w:rsid w:val="2BAE0F4F"/>
    <w:rsid w:val="2BE40D10"/>
    <w:rsid w:val="2C12172E"/>
    <w:rsid w:val="2C985E8D"/>
    <w:rsid w:val="2DD456FA"/>
    <w:rsid w:val="2E8B6EA5"/>
    <w:rsid w:val="2EF813D3"/>
    <w:rsid w:val="2FE82C9F"/>
    <w:rsid w:val="307957E4"/>
    <w:rsid w:val="308D2D2F"/>
    <w:rsid w:val="30A56311"/>
    <w:rsid w:val="30B3350E"/>
    <w:rsid w:val="3113335A"/>
    <w:rsid w:val="323F09A8"/>
    <w:rsid w:val="33474D19"/>
    <w:rsid w:val="346603C6"/>
    <w:rsid w:val="347B762B"/>
    <w:rsid w:val="34A64DFF"/>
    <w:rsid w:val="34EF4F77"/>
    <w:rsid w:val="365E7661"/>
    <w:rsid w:val="36D93158"/>
    <w:rsid w:val="378941D2"/>
    <w:rsid w:val="37D17B60"/>
    <w:rsid w:val="386414F0"/>
    <w:rsid w:val="38822036"/>
    <w:rsid w:val="38FE62E6"/>
    <w:rsid w:val="390F4005"/>
    <w:rsid w:val="39501C05"/>
    <w:rsid w:val="39D95DD0"/>
    <w:rsid w:val="39EB4AD2"/>
    <w:rsid w:val="3A803212"/>
    <w:rsid w:val="3A9D605D"/>
    <w:rsid w:val="3B30575B"/>
    <w:rsid w:val="3B511500"/>
    <w:rsid w:val="3BB54F95"/>
    <w:rsid w:val="3BE86661"/>
    <w:rsid w:val="3C0444E2"/>
    <w:rsid w:val="3C560E4F"/>
    <w:rsid w:val="3D491FAF"/>
    <w:rsid w:val="3E6F2D8F"/>
    <w:rsid w:val="3EB05912"/>
    <w:rsid w:val="3F6B6996"/>
    <w:rsid w:val="401865D2"/>
    <w:rsid w:val="402942ED"/>
    <w:rsid w:val="40D43E91"/>
    <w:rsid w:val="40D85A0B"/>
    <w:rsid w:val="417737EF"/>
    <w:rsid w:val="41802A6E"/>
    <w:rsid w:val="419D5B69"/>
    <w:rsid w:val="425F02DB"/>
    <w:rsid w:val="42823347"/>
    <w:rsid w:val="42990D09"/>
    <w:rsid w:val="42D6641D"/>
    <w:rsid w:val="430A286C"/>
    <w:rsid w:val="43706CC8"/>
    <w:rsid w:val="4434078F"/>
    <w:rsid w:val="44C46FE7"/>
    <w:rsid w:val="44D33527"/>
    <w:rsid w:val="46D67E71"/>
    <w:rsid w:val="47016C45"/>
    <w:rsid w:val="47DE4655"/>
    <w:rsid w:val="488C6E5E"/>
    <w:rsid w:val="48F3224E"/>
    <w:rsid w:val="497E10F0"/>
    <w:rsid w:val="49812716"/>
    <w:rsid w:val="49C20BA6"/>
    <w:rsid w:val="4A385018"/>
    <w:rsid w:val="4ADA2D16"/>
    <w:rsid w:val="4BA350DA"/>
    <w:rsid w:val="4CC73A58"/>
    <w:rsid w:val="4D093BA7"/>
    <w:rsid w:val="4D0A65E3"/>
    <w:rsid w:val="4D1D0D29"/>
    <w:rsid w:val="4D3277E2"/>
    <w:rsid w:val="4EF50DC0"/>
    <w:rsid w:val="4F180DDC"/>
    <w:rsid w:val="4F3A358E"/>
    <w:rsid w:val="4F3E778A"/>
    <w:rsid w:val="4FCF06D8"/>
    <w:rsid w:val="50DD23CD"/>
    <w:rsid w:val="50FB6A93"/>
    <w:rsid w:val="51934AD6"/>
    <w:rsid w:val="51AA3609"/>
    <w:rsid w:val="51D07AFA"/>
    <w:rsid w:val="51E74A27"/>
    <w:rsid w:val="523876E0"/>
    <w:rsid w:val="52671F0B"/>
    <w:rsid w:val="532D12E3"/>
    <w:rsid w:val="533C111D"/>
    <w:rsid w:val="5380083C"/>
    <w:rsid w:val="54A1403A"/>
    <w:rsid w:val="55D76DFC"/>
    <w:rsid w:val="56E66482"/>
    <w:rsid w:val="576B1095"/>
    <w:rsid w:val="57700E02"/>
    <w:rsid w:val="57B67AFE"/>
    <w:rsid w:val="57F001E7"/>
    <w:rsid w:val="58172083"/>
    <w:rsid w:val="58A0190E"/>
    <w:rsid w:val="59410614"/>
    <w:rsid w:val="595567D5"/>
    <w:rsid w:val="598B4030"/>
    <w:rsid w:val="5B144F12"/>
    <w:rsid w:val="5B296A61"/>
    <w:rsid w:val="5B664DBD"/>
    <w:rsid w:val="5B6B53E2"/>
    <w:rsid w:val="5BD81581"/>
    <w:rsid w:val="5C063ED3"/>
    <w:rsid w:val="5C0752B9"/>
    <w:rsid w:val="5C104A83"/>
    <w:rsid w:val="5C136724"/>
    <w:rsid w:val="5C4061E7"/>
    <w:rsid w:val="5C683D4F"/>
    <w:rsid w:val="5C7A57CA"/>
    <w:rsid w:val="5C7F1768"/>
    <w:rsid w:val="5C9845C1"/>
    <w:rsid w:val="5DB418D2"/>
    <w:rsid w:val="5E2B2681"/>
    <w:rsid w:val="5E5F6880"/>
    <w:rsid w:val="5EB868AA"/>
    <w:rsid w:val="5F35632C"/>
    <w:rsid w:val="5F3668AB"/>
    <w:rsid w:val="5F4C7C1C"/>
    <w:rsid w:val="608D4C7A"/>
    <w:rsid w:val="60A71312"/>
    <w:rsid w:val="60C37C65"/>
    <w:rsid w:val="619D38A4"/>
    <w:rsid w:val="61D03D32"/>
    <w:rsid w:val="61D96FE0"/>
    <w:rsid w:val="61F17478"/>
    <w:rsid w:val="6216061F"/>
    <w:rsid w:val="62186F28"/>
    <w:rsid w:val="629637A7"/>
    <w:rsid w:val="62F86046"/>
    <w:rsid w:val="63057BCC"/>
    <w:rsid w:val="6315027B"/>
    <w:rsid w:val="63573413"/>
    <w:rsid w:val="63AC6305"/>
    <w:rsid w:val="63B363D3"/>
    <w:rsid w:val="63FD7764"/>
    <w:rsid w:val="652417DF"/>
    <w:rsid w:val="65F04955"/>
    <w:rsid w:val="660A2158"/>
    <w:rsid w:val="66331679"/>
    <w:rsid w:val="666C5B31"/>
    <w:rsid w:val="666E7B23"/>
    <w:rsid w:val="67281965"/>
    <w:rsid w:val="675B0074"/>
    <w:rsid w:val="67971739"/>
    <w:rsid w:val="680E5C00"/>
    <w:rsid w:val="6854364B"/>
    <w:rsid w:val="68782E4C"/>
    <w:rsid w:val="68C758AB"/>
    <w:rsid w:val="694D256C"/>
    <w:rsid w:val="69721A3D"/>
    <w:rsid w:val="69DD6E6F"/>
    <w:rsid w:val="69E34E22"/>
    <w:rsid w:val="6A0151A6"/>
    <w:rsid w:val="6A5322C1"/>
    <w:rsid w:val="6AAD50C3"/>
    <w:rsid w:val="6B520DFA"/>
    <w:rsid w:val="6D5168E4"/>
    <w:rsid w:val="6DBC4B22"/>
    <w:rsid w:val="6EC45BEA"/>
    <w:rsid w:val="6ED12891"/>
    <w:rsid w:val="6EE12BA5"/>
    <w:rsid w:val="6EE51084"/>
    <w:rsid w:val="6F0E0FA9"/>
    <w:rsid w:val="70014B69"/>
    <w:rsid w:val="70103CFF"/>
    <w:rsid w:val="706D7A0F"/>
    <w:rsid w:val="70C235A5"/>
    <w:rsid w:val="717F2310"/>
    <w:rsid w:val="72756D77"/>
    <w:rsid w:val="729B54DB"/>
    <w:rsid w:val="72EF2C90"/>
    <w:rsid w:val="73731475"/>
    <w:rsid w:val="738801CF"/>
    <w:rsid w:val="73917E6F"/>
    <w:rsid w:val="73BA7832"/>
    <w:rsid w:val="74423778"/>
    <w:rsid w:val="75554E43"/>
    <w:rsid w:val="759C0427"/>
    <w:rsid w:val="762E7C03"/>
    <w:rsid w:val="765E4FDC"/>
    <w:rsid w:val="77501F2A"/>
    <w:rsid w:val="782D3B78"/>
    <w:rsid w:val="7872762D"/>
    <w:rsid w:val="7894601F"/>
    <w:rsid w:val="78C23391"/>
    <w:rsid w:val="7B6040F2"/>
    <w:rsid w:val="7BD82497"/>
    <w:rsid w:val="7C0D173B"/>
    <w:rsid w:val="7C1673E3"/>
    <w:rsid w:val="7C5760A6"/>
    <w:rsid w:val="7C834BC8"/>
    <w:rsid w:val="7CD11285"/>
    <w:rsid w:val="7D3F4CC4"/>
    <w:rsid w:val="7DD03962"/>
    <w:rsid w:val="7F191502"/>
    <w:rsid w:val="7F2F5BE4"/>
    <w:rsid w:val="7FA07550"/>
    <w:rsid w:val="7FF5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customXml" Target="../customXml/item1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2020-07-08T11:29:00Z</dcterms:created>
  <dc:creator>波波1399361991</dc:creator>
  <cp:lastModifiedBy>波波1399361991</cp:lastModifiedBy>
  <dcterms:modified xsi:type="dcterms:W3CDTF">2020-08-07T01:07:16Z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